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4C" w:rsidRPr="006E7E4C" w:rsidRDefault="006B6267" w:rsidP="006E7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r w:rsidRPr="00AA0C17">
        <w:rPr>
          <w:rFonts w:ascii="Helvetica" w:eastAsia="Times New Roman" w:hAnsi="Helvetica" w:cs="Helvetica"/>
          <w:bCs/>
          <w:color w:val="000000"/>
          <w:sz w:val="32"/>
          <w:szCs w:val="32"/>
          <w:lang w:eastAsia="cs-CZ"/>
        </w:rPr>
        <w:t>N</w:t>
      </w:r>
      <w:r w:rsidR="006E7E4C" w:rsidRPr="006E7E4C">
        <w:rPr>
          <w:rFonts w:ascii="Helvetica" w:eastAsia="Times New Roman" w:hAnsi="Helvetica" w:cs="Helvetica"/>
          <w:bCs/>
          <w:color w:val="000000"/>
          <w:sz w:val="32"/>
          <w:szCs w:val="32"/>
          <w:lang w:eastAsia="cs-CZ"/>
        </w:rPr>
        <w:t>ová vládní pravidla pro účast na bohoslužbách platná od 3. prosince 2020</w:t>
      </w:r>
      <w:r w:rsidR="00E8004E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 (do 12. prosince 2020)</w:t>
      </w:r>
      <w:bookmarkStart w:id="0" w:name="_GoBack"/>
      <w:bookmarkEnd w:id="0"/>
    </w:p>
    <w:p w:rsidR="00AA0C17" w:rsidRDefault="00AA0C17" w:rsidP="006E7E4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:rsidR="006E7E4C" w:rsidRPr="006E7E4C" w:rsidRDefault="006E7E4C" w:rsidP="006E7E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Podle krizového opatření vlády ze dne 30. 11. 2020</w:t>
      </w: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, které začne platit 3. prosince 2020 od 00:00 hodin a potrvá do 12. prosince 2020 do 23:59 bude na bohoslužbách </w:t>
      </w:r>
      <w:r w:rsidRPr="006E7E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povolen takový počet účastníků, který v daném kostele nepřekročí 30 % míst k sezení</w:t>
      </w: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.</w:t>
      </w:r>
    </w:p>
    <w:p w:rsidR="006E7E4C" w:rsidRPr="006E7E4C" w:rsidRDefault="006E7E4C" w:rsidP="006E7E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Konkrétní informace týkající se bohoslužeb jsou uvedeny v bodě II. 10 b):</w:t>
      </w:r>
    </w:p>
    <w:p w:rsidR="006E7E4C" w:rsidRPr="006E7E4C" w:rsidRDefault="006E7E4C" w:rsidP="006E7E4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Vláda (…) II. omezuje (…)</w:t>
      </w:r>
    </w:p>
    <w:p w:rsidR="006E7E4C" w:rsidRPr="006E7E4C" w:rsidRDefault="006E7E4C" w:rsidP="002A614C">
      <w:pPr>
        <w:shd w:val="clear" w:color="auto" w:fill="FFFFFF"/>
        <w:spacing w:after="0" w:line="240" w:lineRule="auto"/>
        <w:ind w:left="1647" w:hanging="567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10.   právo pokojně se shromažďovat podle zákona č. 84/1990 Sb., o právu shromažďovacím, ve znění pozdějších předpisů, tak, že každý účastník je povinen mít ochranný prostředek dýchacích cest (nos, ústa), který brání šíření kapének, a</w:t>
      </w:r>
      <w:r w:rsidR="002A61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2A614C"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(…)</w:t>
      </w:r>
    </w:p>
    <w:p w:rsidR="006E7E4C" w:rsidRPr="006E7E4C" w:rsidRDefault="006E7E4C" w:rsidP="006E7E4C">
      <w:pPr>
        <w:shd w:val="clear" w:color="auto" w:fill="FFFFFF"/>
        <w:spacing w:after="0" w:line="240" w:lineRule="auto"/>
        <w:ind w:left="1647" w:hanging="567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b)      shromáždění pořádaného církví nebo náboženskou společností v kostele nebo v jiné místnosti určené pro náboženské obřady </w:t>
      </w:r>
      <w:r w:rsidRPr="006E7E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se nesmí účastnit více účastníků, než odpovídá obsazenosti nejvýše 30 % míst k sezení</w:t>
      </w: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, přičemž účastníci, s výjimkou osob vedoucích nebo zajišťujících obřad, po většinu času sedí na sedadlech, dodržují, s výjimkou členů domácnosti, minimální rozestupy 2 metry mezi účastníky sedícími v jedné řadě sedadel, před vstupem do vnitřního prostoru si dezinfikují ruce, nedochází k podávání ruky při pozdravení pokoje a v rámci shromáždění nedochází k hromadnému zpěvu, (…)</w:t>
      </w:r>
    </w:p>
    <w:p w:rsidR="006E7E4C" w:rsidRPr="006E7E4C" w:rsidRDefault="006E7E4C" w:rsidP="006E7E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 </w:t>
      </w:r>
    </w:p>
    <w:p w:rsidR="006E7E4C" w:rsidRPr="006E7E4C" w:rsidRDefault="006E7E4C" w:rsidP="006E7E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cs-CZ"/>
        </w:rPr>
        <w:t>Svateb a pohřbů se týká bod II. 9:</w:t>
      </w:r>
    </w:p>
    <w:p w:rsidR="006E7E4C" w:rsidRPr="006E7E4C" w:rsidRDefault="006E7E4C" w:rsidP="006E7E4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Vláda (…) II. omezuje (…)</w:t>
      </w:r>
    </w:p>
    <w:p w:rsidR="006E7E4C" w:rsidRDefault="006E7E4C" w:rsidP="00AA0C17">
      <w:pPr>
        <w:shd w:val="clear" w:color="auto" w:fill="FFFFFF"/>
        <w:spacing w:after="0" w:line="240" w:lineRule="auto"/>
        <w:ind w:left="1647" w:hanging="567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9.      účast na svatbě, prohlášení osob o tom, že spolu vstupují do registrovaného partnerství, pohřbu a následné oslavě, resp. smuteční hostině, konaných nejpozději následujícího dne, tak, že </w:t>
      </w:r>
      <w:r w:rsidRPr="006E7E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účast na každé z těchto akcí není vyšší než 30 osob</w:t>
      </w: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, (…)</w:t>
      </w:r>
    </w:p>
    <w:p w:rsidR="00AA0C17" w:rsidRPr="006E7E4C" w:rsidRDefault="00AA0C17" w:rsidP="00AA0C17">
      <w:pPr>
        <w:shd w:val="clear" w:color="auto" w:fill="FFFFFF"/>
        <w:spacing w:after="0" w:line="240" w:lineRule="auto"/>
        <w:ind w:left="1647" w:hanging="567"/>
        <w:rPr>
          <w:rFonts w:ascii="Calibri" w:eastAsia="Times New Roman" w:hAnsi="Calibri" w:cs="Calibri"/>
          <w:color w:val="000000"/>
          <w:lang w:eastAsia="cs-CZ"/>
        </w:rPr>
      </w:pPr>
    </w:p>
    <w:p w:rsidR="006E7E4C" w:rsidRPr="006E7E4C" w:rsidRDefault="006E7E4C" w:rsidP="006E7E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cs-CZ"/>
        </w:rPr>
        <w:t>Společného zpěvu se týká bod I. 2 b):</w:t>
      </w:r>
    </w:p>
    <w:p w:rsidR="006E7E4C" w:rsidRPr="006E7E4C" w:rsidRDefault="006E7E4C" w:rsidP="006E7E4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Vláda (…) I. zakazuje (…)</w:t>
      </w:r>
    </w:p>
    <w:p w:rsidR="006E7E4C" w:rsidRPr="006E7E4C" w:rsidRDefault="006E7E4C" w:rsidP="006E7E4C">
      <w:pPr>
        <w:shd w:val="clear" w:color="auto" w:fill="FFFFFF"/>
        <w:spacing w:after="0" w:line="240" w:lineRule="auto"/>
        <w:ind w:left="1647" w:hanging="567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2. b) </w:t>
      </w:r>
      <w:r w:rsidRPr="006E7E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společný zpěv více než 10 osob ve vnitřních prostorech staveb</w:t>
      </w: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, s výjimkou bydliště, a to i když se jedná o výkon práce nebo podnikatelské činnosti, nejedná-li se o případ podle písmena a), a s výjimkou mateřských škol a dětských skupin, (…)</w:t>
      </w:r>
    </w:p>
    <w:p w:rsidR="006E7E4C" w:rsidRPr="006E7E4C" w:rsidRDefault="006E7E4C" w:rsidP="006E7E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 </w:t>
      </w:r>
    </w:p>
    <w:p w:rsidR="00B210DD" w:rsidRPr="00AA0C17" w:rsidRDefault="006E7E4C" w:rsidP="00AA0C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E7E4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Do 2. prosince včetně platí opatření vlády z 20. listopadu, kterým je povoleno, aby se bohoslužeb, svateb a pohřbů účastnilo až 20 osob.</w:t>
      </w:r>
    </w:p>
    <w:sectPr w:rsidR="00B210DD" w:rsidRPr="00AA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4C"/>
    <w:rsid w:val="002A614C"/>
    <w:rsid w:val="006B6267"/>
    <w:rsid w:val="006E7E4C"/>
    <w:rsid w:val="007F3B1D"/>
    <w:rsid w:val="00AA0C17"/>
    <w:rsid w:val="00B210DD"/>
    <w:rsid w:val="00E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4282"/>
  <w15:chartTrackingRefBased/>
  <w15:docId w15:val="{DFDF39FA-09F7-487E-A8B4-12A3148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77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6</cp:revision>
  <dcterms:created xsi:type="dcterms:W3CDTF">2020-12-02T10:06:00Z</dcterms:created>
  <dcterms:modified xsi:type="dcterms:W3CDTF">2020-12-02T20:38:00Z</dcterms:modified>
</cp:coreProperties>
</file>