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C1" w:rsidRPr="007B68C1" w:rsidRDefault="007B68C1" w:rsidP="007B68C1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7B68C1">
        <w:rPr>
          <w:rFonts w:ascii="Times New Roman" w:hAnsi="Times New Roman"/>
          <w:b/>
          <w:bCs/>
          <w:sz w:val="28"/>
          <w:szCs w:val="28"/>
        </w:rPr>
        <w:t>Z</w:t>
      </w:r>
      <w:r w:rsidRPr="007B68C1">
        <w:rPr>
          <w:rFonts w:ascii="Times New Roman" w:hAnsi="Times New Roman"/>
          <w:b/>
          <w:bCs/>
          <w:sz w:val="28"/>
          <w:szCs w:val="28"/>
        </w:rPr>
        <w:t xml:space="preserve">ávazné rozhodnutí </w:t>
      </w:r>
      <w:r>
        <w:rPr>
          <w:rFonts w:ascii="Times New Roman" w:hAnsi="Times New Roman"/>
          <w:b/>
          <w:bCs/>
          <w:sz w:val="28"/>
          <w:szCs w:val="28"/>
        </w:rPr>
        <w:t xml:space="preserve">diecézního </w:t>
      </w:r>
      <w:r w:rsidRPr="007B68C1">
        <w:rPr>
          <w:rFonts w:ascii="Times New Roman" w:hAnsi="Times New Roman"/>
          <w:b/>
          <w:bCs/>
          <w:sz w:val="28"/>
          <w:szCs w:val="28"/>
        </w:rPr>
        <w:t>biskupa</w:t>
      </w:r>
    </w:p>
    <w:p w:rsidR="007B68C1" w:rsidRPr="005C31B6" w:rsidRDefault="007B68C1" w:rsidP="007B68C1">
      <w:pPr>
        <w:pStyle w:val="Default"/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Hradci Králové dne 12</w:t>
      </w:r>
      <w:r w:rsidRPr="005C31B6">
        <w:rPr>
          <w:rFonts w:ascii="Times New Roman" w:hAnsi="Times New Roman"/>
          <w:sz w:val="24"/>
          <w:szCs w:val="24"/>
        </w:rPr>
        <w:t>. března 2020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>Bratři a sestry v Kristu,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 xml:space="preserve">z důvodu rychlého vývoje bezpečnostní situace v souvislosti s vládním vyhlášením stavu nouze, které dnes odpoledne vstoupilo v platnost na celém území </w:t>
      </w:r>
      <w:r w:rsidRPr="007B68C1">
        <w:rPr>
          <w:rFonts w:ascii="Times New Roman" w:hAnsi="Times New Roman"/>
          <w:color w:val="0D0D0D" w:themeColor="text1" w:themeTint="F2"/>
          <w:sz w:val="24"/>
          <w:szCs w:val="24"/>
        </w:rPr>
        <w:t>České</w:t>
      </w:r>
      <w:r w:rsidRPr="007B68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68C1">
        <w:rPr>
          <w:rFonts w:ascii="Times New Roman" w:hAnsi="Times New Roman"/>
          <w:color w:val="000000" w:themeColor="text1"/>
          <w:sz w:val="24"/>
          <w:szCs w:val="24"/>
        </w:rPr>
        <w:t xml:space="preserve">republiky, </w:t>
      </w:r>
      <w:r w:rsidRPr="007B68C1">
        <w:rPr>
          <w:rFonts w:ascii="Times New Roman" w:hAnsi="Times New Roman"/>
          <w:sz w:val="24"/>
          <w:szCs w:val="24"/>
        </w:rPr>
        <w:t>jsem nucen rozhodnout násled</w:t>
      </w:r>
      <w:r w:rsidRPr="007B68C1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Pr="007B68C1">
        <w:rPr>
          <w:rFonts w:ascii="Times New Roman" w:hAnsi="Times New Roman"/>
          <w:sz w:val="24"/>
          <w:szCs w:val="24"/>
        </w:rPr>
        <w:t>ně</w:t>
      </w:r>
      <w:r w:rsidRPr="007B68C1">
        <w:rPr>
          <w:rFonts w:ascii="Times New Roman" w:hAnsi="Times New Roman"/>
          <w:color w:val="FF0000"/>
          <w:sz w:val="24"/>
          <w:szCs w:val="24"/>
        </w:rPr>
        <w:t>: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7B68C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I. </w:t>
      </w:r>
      <w:r w:rsidRPr="007B68C1">
        <w:rPr>
          <w:rFonts w:ascii="Times New Roman" w:hAnsi="Times New Roman"/>
          <w:b/>
          <w:sz w:val="24"/>
          <w:szCs w:val="24"/>
          <w:u w:val="single"/>
        </w:rPr>
        <w:t>Závazná pravidla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1.</w:t>
      </w:r>
      <w:r w:rsidRPr="007B68C1">
        <w:rPr>
          <w:rFonts w:ascii="Times New Roman" w:hAnsi="Times New Roman"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Od dnešního odpoledne, čtvrtku 12. března t.</w:t>
      </w:r>
      <w:r w:rsidR="00542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r., se až do odvolání ruší</w:t>
      </w:r>
      <w:bookmarkStart w:id="0" w:name="_GoBack"/>
      <w:bookmarkEnd w:id="0"/>
      <w:r w:rsidRPr="007B68C1">
        <w:rPr>
          <w:rFonts w:ascii="Times New Roman" w:hAnsi="Times New Roman"/>
          <w:sz w:val="24"/>
          <w:szCs w:val="24"/>
          <w:shd w:val="clear" w:color="auto" w:fill="FFFFFF"/>
        </w:rPr>
        <w:t xml:space="preserve"> všechny (tedy nejen nedělní) bohoslužby, společné pobožnosti, duchovní obnovy, modliteb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ní setkání a jiná shromáždění v 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kostelích, kaplích a ostatních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veřejných prostorách na území K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 xml:space="preserve">rálovéhradecké diecéze. </w:t>
      </w:r>
      <w:r w:rsidRPr="007B68C1">
        <w:rPr>
          <w:rFonts w:ascii="Times New Roman" w:hAnsi="Times New Roman"/>
          <w:sz w:val="24"/>
          <w:szCs w:val="24"/>
        </w:rPr>
        <w:t>Výjimkou jsou bohoslužby uvnitř stálých komunit (řeholní společenství), jež nemají povahu veřejných shromáždění.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2.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 xml:space="preserve">Kněží budou sloužit Mše svaté soukromě, tedy </w:t>
      </w:r>
      <w:r w:rsidRPr="007B68C1">
        <w:rPr>
          <w:rFonts w:ascii="Times New Roman" w:hAnsi="Times New Roman"/>
          <w:sz w:val="24"/>
          <w:szCs w:val="24"/>
          <w:shd w:val="clear" w:color="auto" w:fill="FFFFFF"/>
        </w:rPr>
        <w:t>bez účasti lidu a na úmysly, na které by byly slouženy veřejně.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3.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V případě udělování svátostí jednotlivcům, je povolena účast jen nejužšího rodinného kruhu, do vládou stanoveného maximálního počtu účastníků. Totéž</w:t>
      </w:r>
      <w:r>
        <w:rPr>
          <w:rFonts w:ascii="Times New Roman" w:hAnsi="Times New Roman"/>
          <w:sz w:val="24"/>
          <w:szCs w:val="24"/>
        </w:rPr>
        <w:t xml:space="preserve"> pravidlo nechť je aplikováno i </w:t>
      </w:r>
      <w:r w:rsidRPr="007B68C1">
        <w:rPr>
          <w:rFonts w:ascii="Times New Roman" w:hAnsi="Times New Roman"/>
          <w:sz w:val="24"/>
          <w:szCs w:val="24"/>
        </w:rPr>
        <w:t>na pohřby.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4.</w:t>
      </w:r>
      <w:r w:rsidRPr="007B68C1">
        <w:rPr>
          <w:rFonts w:ascii="Times New Roman" w:hAnsi="Times New Roman"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 xml:space="preserve">Technicky zdatnější správci farností mohou zajistit přenosy jimi sloužených bohoslužeb prostřednictvím sociálních sítí či jinak, čímž přispějí k tomu, aby farní společenství bylo alespoň takto shromážděno kolem oltáře svého chrámu. Pokud tak neučiní, farníky vhodně informují o jiných on-line přenosech bohoslužeb, jejichž seznam je k nalezení například zde: </w:t>
      </w:r>
      <w:hyperlink r:id="rId5" w:history="1">
        <w:r w:rsidRPr="008D59C1">
          <w:rPr>
            <w:rStyle w:val="Hypertextovodkaz"/>
            <w:rFonts w:ascii="Times New Roman" w:hAnsi="Times New Roman"/>
            <w:sz w:val="24"/>
            <w:szCs w:val="24"/>
          </w:rPr>
          <w:t>https://www.mseonline.cz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5.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Duchovní správce, spolu s oprávněnými pomocníky zajistí pastorační péči o nemocné. Je třeba dbát mimořádných hygienických opatření a Nejsvětější Sv</w:t>
      </w:r>
      <w:r>
        <w:rPr>
          <w:rFonts w:ascii="Times New Roman" w:hAnsi="Times New Roman"/>
          <w:sz w:val="24"/>
          <w:szCs w:val="24"/>
        </w:rPr>
        <w:t>á</w:t>
      </w:r>
      <w:r w:rsidRPr="007B68C1">
        <w:rPr>
          <w:rFonts w:ascii="Times New Roman" w:hAnsi="Times New Roman"/>
          <w:sz w:val="24"/>
          <w:szCs w:val="24"/>
        </w:rPr>
        <w:t>tost podávat jen na ruku.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6.</w:t>
      </w:r>
      <w:r w:rsidRPr="007B68C1">
        <w:rPr>
          <w:rFonts w:ascii="Times New Roman" w:hAnsi="Times New Roman"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Správci farností mohou vhodným způsobem zpřístupnit chrámy k individuální modlitbě či adoracím jednotlivých věřících, dbaje na to, aby se v nich najednou neshromažďovalo více než 10 osob;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b/>
          <w:sz w:val="24"/>
          <w:szCs w:val="24"/>
        </w:rPr>
        <w:t>7.</w:t>
      </w:r>
      <w:r w:rsidRPr="007B68C1">
        <w:rPr>
          <w:rFonts w:ascii="Times New Roman" w:hAnsi="Times New Roman"/>
          <w:b/>
          <w:sz w:val="24"/>
          <w:szCs w:val="24"/>
        </w:rPr>
        <w:tab/>
      </w:r>
      <w:r w:rsidRPr="007B68C1">
        <w:rPr>
          <w:rFonts w:ascii="Times New Roman" w:hAnsi="Times New Roman"/>
          <w:sz w:val="24"/>
          <w:szCs w:val="24"/>
        </w:rPr>
        <w:t>Kropenky u vstupu do kostelů budou viditelně zakryty, aby do nich nikdo nevkládal ruce.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7B68C1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</w:rPr>
        <w:t>Automatický dispenz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Všem věřícím na území K</w:t>
      </w:r>
      <w:r w:rsidRPr="007B68C1">
        <w:rPr>
          <w:rFonts w:ascii="Times New Roman" w:hAnsi="Times New Roman"/>
          <w:b/>
          <w:sz w:val="24"/>
          <w:szCs w:val="24"/>
        </w:rPr>
        <w:t xml:space="preserve">rálovéhradecké diecéze uděluji dispenz od povinné účasti na nedělní bohoslužbě s výše uvedeným doporučením sledovat přenos z bohoslužby na dálku, včetně duchovního přijímání, a v rámci možností zapojení se do řetězce modliteb. Za mimořádně přínosnou zde považuji </w:t>
      </w:r>
      <w:r w:rsidRPr="007B68C1">
        <w:rPr>
          <w:rFonts w:ascii="Times New Roman" w:hAnsi="Times New Roman"/>
          <w:b/>
          <w:bCs/>
          <w:sz w:val="24"/>
          <w:szCs w:val="24"/>
        </w:rPr>
        <w:t>modlitbu Růžence s pokornou prosbou za obrácení, za odpuštění hříchů, a za posilu nemocných a těch, kdo o ně pečují.</w:t>
      </w:r>
    </w:p>
    <w:p w:rsid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B68C1">
        <w:rPr>
          <w:rFonts w:ascii="Times New Roman" w:hAnsi="Times New Roman"/>
          <w:b/>
          <w:bCs/>
          <w:sz w:val="24"/>
          <w:szCs w:val="24"/>
        </w:rPr>
        <w:t xml:space="preserve">Toto </w:t>
      </w:r>
      <w:r w:rsidRPr="007B68C1">
        <w:rPr>
          <w:rFonts w:ascii="Times New Roman" w:hAnsi="Times New Roman"/>
          <w:b/>
          <w:sz w:val="24"/>
          <w:szCs w:val="24"/>
        </w:rPr>
        <w:t>rozhodnutí</w:t>
      </w:r>
      <w:r w:rsidRPr="007B68C1">
        <w:rPr>
          <w:rFonts w:ascii="Times New Roman" w:hAnsi="Times New Roman"/>
          <w:b/>
          <w:bCs/>
          <w:sz w:val="24"/>
          <w:szCs w:val="24"/>
        </w:rPr>
        <w:t xml:space="preserve"> nahrazuje všechna má dřívější rozhodnutí ze dne 10. března 2020, vztahující se na věřící i na duchovní.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iCs/>
          <w:sz w:val="24"/>
          <w:szCs w:val="24"/>
        </w:rPr>
        <w:t>Bratři a sestry v Kristu,</w:t>
      </w:r>
    </w:p>
    <w:p w:rsidR="007B68C1" w:rsidRPr="007B68C1" w:rsidRDefault="007B68C1" w:rsidP="007B68C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iCs/>
          <w:sz w:val="24"/>
          <w:szCs w:val="24"/>
        </w:rPr>
        <w:t>všem Vám ze srdce žehnám a svěřuji Vás pod mateřskou ochranu Panny Marie. Děkuji Vám za spolupráci a trpělivost při přijetí uvedených omezení a prosím Vás o další duchovní spojení modlitbou.</w:t>
      </w:r>
    </w:p>
    <w:p w:rsidR="00D15192" w:rsidRPr="007B68C1" w:rsidRDefault="00D15192" w:rsidP="00D15192">
      <w:pPr>
        <w:pStyle w:val="Default"/>
        <w:spacing w:before="240"/>
        <w:jc w:val="center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>V Kristu Váš</w:t>
      </w:r>
    </w:p>
    <w:p w:rsidR="005C31B6" w:rsidRPr="007B68C1" w:rsidRDefault="00826EF3" w:rsidP="00826EF3">
      <w:pPr>
        <w:pStyle w:val="Default"/>
        <w:spacing w:before="120"/>
        <w:jc w:val="right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0"/>
          <w:szCs w:val="20"/>
        </w:rPr>
        <w:sym w:font="Wingdings" w:char="F058"/>
      </w:r>
      <w:r w:rsidRPr="007B68C1">
        <w:rPr>
          <w:rFonts w:ascii="Times New Roman" w:hAnsi="Times New Roman"/>
          <w:sz w:val="24"/>
          <w:szCs w:val="24"/>
        </w:rPr>
        <w:t xml:space="preserve"> Jan Vokál</w:t>
      </w:r>
    </w:p>
    <w:p w:rsidR="005C31B6" w:rsidRPr="007B68C1" w:rsidRDefault="005C31B6" w:rsidP="00826EF3">
      <w:pPr>
        <w:pStyle w:val="Default"/>
        <w:jc w:val="right"/>
        <w:rPr>
          <w:rFonts w:ascii="Times New Roman" w:hAnsi="Times New Roman"/>
          <w:sz w:val="24"/>
          <w:szCs w:val="24"/>
        </w:rPr>
      </w:pPr>
      <w:r w:rsidRPr="007B68C1">
        <w:rPr>
          <w:rFonts w:ascii="Times New Roman" w:hAnsi="Times New Roman"/>
          <w:sz w:val="24"/>
          <w:szCs w:val="24"/>
        </w:rPr>
        <w:t>biskup královéhradecký</w:t>
      </w:r>
    </w:p>
    <w:sectPr w:rsidR="005C31B6" w:rsidRPr="007B68C1" w:rsidSect="007B68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152"/>
    <w:multiLevelType w:val="hybridMultilevel"/>
    <w:tmpl w:val="983CA136"/>
    <w:lvl w:ilvl="0" w:tplc="5A54BE0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36D52E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883B06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6ADBB4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48782C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09830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48A810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D27AD0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2E4BA8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CC10850"/>
    <w:multiLevelType w:val="hybridMultilevel"/>
    <w:tmpl w:val="983CA136"/>
    <w:numStyleLink w:val="Numbered"/>
  </w:abstractNum>
  <w:abstractNum w:abstractNumId="2">
    <w:nsid w:val="1D97572B"/>
    <w:multiLevelType w:val="hybridMultilevel"/>
    <w:tmpl w:val="983CA136"/>
    <w:styleLink w:val="Numbered"/>
    <w:lvl w:ilvl="0" w:tplc="2AC8AB0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9415AE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65B30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2C55E2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7281AA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FA16AE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3E6452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78652E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666A3C2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B9B2046"/>
    <w:multiLevelType w:val="hybridMultilevel"/>
    <w:tmpl w:val="56A096EC"/>
    <w:lvl w:ilvl="0" w:tplc="40BA6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3462"/>
    <w:multiLevelType w:val="hybridMultilevel"/>
    <w:tmpl w:val="D8E44268"/>
    <w:lvl w:ilvl="0" w:tplc="0908CB14">
      <w:start w:val="1"/>
      <w:numFmt w:val="decimal"/>
      <w:lvlText w:val="%1.1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724327"/>
    <w:multiLevelType w:val="hybridMultilevel"/>
    <w:tmpl w:val="DD82499C"/>
    <w:styleLink w:val="Bullet"/>
    <w:lvl w:ilvl="0" w:tplc="53045424">
      <w:start w:val="1"/>
      <w:numFmt w:val="bullet"/>
      <w:lvlText w:val="+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584E2B86">
      <w:start w:val="1"/>
      <w:numFmt w:val="bullet"/>
      <w:lvlText w:val="+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EE6A00A">
      <w:start w:val="1"/>
      <w:numFmt w:val="bullet"/>
      <w:lvlText w:val="+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52502108">
      <w:start w:val="1"/>
      <w:numFmt w:val="bullet"/>
      <w:lvlText w:val="+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B936E81A">
      <w:start w:val="1"/>
      <w:numFmt w:val="bullet"/>
      <w:lvlText w:val="+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C20E4582">
      <w:start w:val="1"/>
      <w:numFmt w:val="bullet"/>
      <w:lvlText w:val="+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0B4CA8A8">
      <w:start w:val="1"/>
      <w:numFmt w:val="bullet"/>
      <w:lvlText w:val="+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E323F94">
      <w:start w:val="1"/>
      <w:numFmt w:val="bullet"/>
      <w:lvlText w:val="+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A370675E">
      <w:start w:val="1"/>
      <w:numFmt w:val="bullet"/>
      <w:lvlText w:val="+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6">
    <w:nsid w:val="3CE7334C"/>
    <w:multiLevelType w:val="hybridMultilevel"/>
    <w:tmpl w:val="386CE7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E7363"/>
    <w:multiLevelType w:val="hybridMultilevel"/>
    <w:tmpl w:val="FE76B05E"/>
    <w:lvl w:ilvl="0" w:tplc="21C4E49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F6FD3"/>
    <w:multiLevelType w:val="hybridMultilevel"/>
    <w:tmpl w:val="DD82499C"/>
    <w:numStyleLink w:val="Bullet"/>
  </w:abstractNum>
  <w:abstractNum w:abstractNumId="9">
    <w:nsid w:val="70B51EEF"/>
    <w:multiLevelType w:val="hybridMultilevel"/>
    <w:tmpl w:val="983CA136"/>
    <w:lvl w:ilvl="0" w:tplc="5A54BE0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36D52E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883B06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F6ADBB4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48782C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09830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48A810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D27AD0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2E4BA8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9B7353C"/>
    <w:multiLevelType w:val="hybridMultilevel"/>
    <w:tmpl w:val="DF8EEB66"/>
    <w:lvl w:ilvl="0" w:tplc="01D45D70">
      <w:start w:val="1"/>
      <w:numFmt w:val="decimal"/>
      <w:pStyle w:val="Nadpis3"/>
      <w:lvlText w:val="%1.1.1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4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6"/>
    <w:rsid w:val="000830B0"/>
    <w:rsid w:val="00343C20"/>
    <w:rsid w:val="00542A92"/>
    <w:rsid w:val="005C31B6"/>
    <w:rsid w:val="00745CA9"/>
    <w:rsid w:val="00747791"/>
    <w:rsid w:val="007B68C1"/>
    <w:rsid w:val="00826EF3"/>
    <w:rsid w:val="00841DF6"/>
    <w:rsid w:val="00A35018"/>
    <w:rsid w:val="00D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FDB6-746B-401A-9802-8772F5CF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B6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7791"/>
    <w:pPr>
      <w:keepNext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47791"/>
    <w:pPr>
      <w:keepNext/>
      <w:spacing w:before="240"/>
      <w:ind w:left="567" w:hanging="567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47791"/>
    <w:pPr>
      <w:keepNext/>
      <w:keepLines/>
      <w:numPr>
        <w:numId w:val="5"/>
      </w:numPr>
      <w:outlineLvl w:val="2"/>
    </w:pPr>
    <w:rPr>
      <w:rFonts w:ascii="Arial" w:eastAsiaTheme="majorEastAsia" w:hAnsi="Arial" w:cstheme="majorBidi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4779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47791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47791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747791"/>
    <w:pPr>
      <w:spacing w:after="120"/>
    </w:pPr>
    <w:rPr>
      <w:rFonts w:eastAsia="Times New Roman"/>
      <w:b/>
      <w:bCs/>
      <w:caps/>
      <w:sz w:val="20"/>
      <w:lang w:eastAsia="cs-CZ"/>
    </w:rPr>
  </w:style>
  <w:style w:type="paragraph" w:styleId="Obsah2">
    <w:name w:val="toc 2"/>
    <w:basedOn w:val="Normln"/>
    <w:next w:val="Normln"/>
    <w:autoRedefine/>
    <w:semiHidden/>
    <w:rsid w:val="00747791"/>
    <w:pPr>
      <w:tabs>
        <w:tab w:val="left" w:pos="800"/>
        <w:tab w:val="right" w:leader="dot" w:pos="6396"/>
      </w:tabs>
      <w:ind w:left="300"/>
    </w:pPr>
    <w:rPr>
      <w:rFonts w:eastAsia="Times New Roman"/>
      <w:noProof/>
      <w:lang w:eastAsia="cs-CZ"/>
    </w:rPr>
  </w:style>
  <w:style w:type="paragraph" w:styleId="Zhlav">
    <w:name w:val="header"/>
    <w:basedOn w:val="Normln"/>
    <w:link w:val="ZhlavChar"/>
    <w:rsid w:val="0074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7791"/>
    <w:rPr>
      <w:rFonts w:eastAsia="Calibri"/>
      <w:sz w:val="24"/>
      <w:szCs w:val="24"/>
    </w:rPr>
  </w:style>
  <w:style w:type="paragraph" w:styleId="Zpat">
    <w:name w:val="footer"/>
    <w:basedOn w:val="Normln"/>
    <w:link w:val="ZpatChar"/>
    <w:rsid w:val="0074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7791"/>
    <w:rPr>
      <w:rFonts w:eastAsia="Calibri"/>
      <w:sz w:val="24"/>
      <w:szCs w:val="24"/>
    </w:rPr>
  </w:style>
  <w:style w:type="paragraph" w:styleId="Bezmezer">
    <w:name w:val="No Spacing"/>
    <w:uiPriority w:val="1"/>
    <w:qFormat/>
    <w:rsid w:val="00747791"/>
    <w:pPr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ln"/>
    <w:rsid w:val="005C31B6"/>
    <w:rPr>
      <w:rFonts w:ascii="Helvetica Neue" w:hAnsi="Helvetica Neue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5C31B6"/>
    <w:pPr>
      <w:numPr>
        <w:numId w:val="9"/>
      </w:numPr>
    </w:pPr>
  </w:style>
  <w:style w:type="numbering" w:customStyle="1" w:styleId="Bullet">
    <w:name w:val="Bullet"/>
    <w:rsid w:val="005C31B6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7B68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6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e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Boukal Pavel Mgr. Ing.</dc:creator>
  <cp:keywords/>
  <dc:description/>
  <cp:lastModifiedBy>Boukal Pavel Mgr. Ing.</cp:lastModifiedBy>
  <cp:revision>6</cp:revision>
  <dcterms:created xsi:type="dcterms:W3CDTF">2020-03-10T17:04:00Z</dcterms:created>
  <dcterms:modified xsi:type="dcterms:W3CDTF">2020-03-12T17:45:00Z</dcterms:modified>
</cp:coreProperties>
</file>